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78BB05"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b/>
          <w:bCs/>
          <w:sz w:val="27"/>
          <w:szCs w:val="27"/>
          <w:bdr w:val="none" w:sz="0" w:space="0" w:color="auto" w:frame="1"/>
        </w:rPr>
        <w:t xml:space="preserve">Festival regelement </w:t>
      </w:r>
      <w:proofErr w:type="spellStart"/>
      <w:r w:rsidRPr="008716F9">
        <w:rPr>
          <w:rStyle w:val="wixui-rich-texttext"/>
          <w:rFonts w:ascii="Arial" w:eastAsiaTheme="majorEastAsia" w:hAnsi="Arial" w:cs="Arial"/>
          <w:b/>
          <w:bCs/>
          <w:sz w:val="27"/>
          <w:szCs w:val="27"/>
          <w:bdr w:val="none" w:sz="0" w:space="0" w:color="auto" w:frame="1"/>
        </w:rPr>
        <w:t>Chapat</w:t>
      </w:r>
      <w:proofErr w:type="spellEnd"/>
      <w:r w:rsidRPr="008716F9">
        <w:rPr>
          <w:rStyle w:val="wixui-rich-texttext"/>
          <w:rFonts w:ascii="Arial" w:eastAsiaTheme="majorEastAsia" w:hAnsi="Arial" w:cs="Arial"/>
          <w:b/>
          <w:bCs/>
          <w:sz w:val="27"/>
          <w:szCs w:val="27"/>
          <w:bdr w:val="none" w:sz="0" w:space="0" w:color="auto" w:frame="1"/>
        </w:rPr>
        <w:t xml:space="preserve"> Sjamanistisch Festival.</w:t>
      </w:r>
    </w:p>
    <w:p w14:paraId="5DAB6A62"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Door het kopen van een toegangsbewijs voor en/of het betreden van het </w:t>
      </w:r>
      <w:proofErr w:type="gramStart"/>
      <w:r w:rsidRPr="008716F9">
        <w:rPr>
          <w:rStyle w:val="wixui-rich-texttext"/>
          <w:rFonts w:ascii="Arial" w:eastAsiaTheme="majorEastAsia" w:hAnsi="Arial" w:cs="Arial"/>
          <w:sz w:val="27"/>
          <w:szCs w:val="27"/>
          <w:bdr w:val="none" w:sz="0" w:space="0" w:color="auto" w:frame="1"/>
        </w:rPr>
        <w:t>Festival terrein</w:t>
      </w:r>
      <w:proofErr w:type="gramEnd"/>
      <w:r w:rsidRPr="008716F9">
        <w:rPr>
          <w:rStyle w:val="wixui-rich-texttext"/>
          <w:rFonts w:ascii="Arial" w:eastAsiaTheme="majorEastAsia" w:hAnsi="Arial" w:cs="Arial"/>
          <w:sz w:val="27"/>
          <w:szCs w:val="27"/>
          <w:bdr w:val="none" w:sz="0" w:space="0" w:color="auto" w:frame="1"/>
        </w:rPr>
        <w:t>, gaat de bezoeker akkoord met dit festival regelement, de huisregels en aanvaardt men de toepasselijkheid van het onderhavige reglement en is men verplicht alle voorschriften en de door de medewerkers van de organisatie gegeven aanwijzingen stipt op te volgen.</w:t>
      </w:r>
    </w:p>
    <w:p w14:paraId="141D1AF4"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Voor alle gevallen en/of situaties waarin dit reglement niet voorziet, behoudt de organisatie zich het recht voor mondeling en/of schriftelijk aanvullende regels te stellen, waaraan de bezoekers zich dient te houden.</w:t>
      </w:r>
    </w:p>
    <w:p w14:paraId="3B9FC4F4"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Het reglement is opgesteld om de orde en veiligheid op het </w:t>
      </w:r>
      <w:proofErr w:type="gramStart"/>
      <w:r w:rsidRPr="008716F9">
        <w:rPr>
          <w:rStyle w:val="wixui-rich-texttext"/>
          <w:rFonts w:ascii="Arial" w:eastAsiaTheme="majorEastAsia" w:hAnsi="Arial" w:cs="Arial"/>
          <w:sz w:val="27"/>
          <w:szCs w:val="27"/>
          <w:bdr w:val="none" w:sz="0" w:space="0" w:color="auto" w:frame="1"/>
        </w:rPr>
        <w:t>kampeer terrein</w:t>
      </w:r>
      <w:proofErr w:type="gramEnd"/>
      <w:r w:rsidRPr="008716F9">
        <w:rPr>
          <w:rStyle w:val="wixui-rich-texttext"/>
          <w:rFonts w:ascii="Arial" w:eastAsiaTheme="majorEastAsia" w:hAnsi="Arial" w:cs="Arial"/>
          <w:sz w:val="27"/>
          <w:szCs w:val="27"/>
          <w:bdr w:val="none" w:sz="0" w:space="0" w:color="auto" w:frame="1"/>
        </w:rPr>
        <w:t xml:space="preserve"> te waarborgen.</w:t>
      </w:r>
    </w:p>
    <w:p w14:paraId="7B5394F6"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Overtreding van het festival regelement en/of de huisregels kan leiden tot ontzegging van toegang tot het </w:t>
      </w:r>
      <w:proofErr w:type="gramStart"/>
      <w:r w:rsidRPr="008716F9">
        <w:rPr>
          <w:rStyle w:val="wixui-rich-texttext"/>
          <w:rFonts w:ascii="Arial" w:eastAsiaTheme="majorEastAsia" w:hAnsi="Arial" w:cs="Arial"/>
          <w:sz w:val="27"/>
          <w:szCs w:val="27"/>
          <w:bdr w:val="none" w:sz="0" w:space="0" w:color="auto" w:frame="1"/>
        </w:rPr>
        <w:t>Kampeer terrein</w:t>
      </w:r>
      <w:proofErr w:type="gramEnd"/>
      <w:r w:rsidRPr="008716F9">
        <w:rPr>
          <w:rStyle w:val="wixui-rich-texttext"/>
          <w:rFonts w:ascii="Arial" w:eastAsiaTheme="majorEastAsia" w:hAnsi="Arial" w:cs="Arial"/>
          <w:sz w:val="27"/>
          <w:szCs w:val="27"/>
          <w:bdr w:val="none" w:sz="0" w:space="0" w:color="auto" w:frame="1"/>
        </w:rPr>
        <w:t xml:space="preserve"> en het evenemententerrein zonder restitutie. In geval van twijfel of discussie beslist de organisatie.</w:t>
      </w:r>
    </w:p>
    <w:p w14:paraId="508696C7"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w:t>
      </w:r>
    </w:p>
    <w:p w14:paraId="56534268"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b/>
          <w:bCs/>
          <w:sz w:val="27"/>
          <w:szCs w:val="27"/>
          <w:bdr w:val="none" w:sz="0" w:space="0" w:color="auto" w:frame="1"/>
        </w:rPr>
        <w:t>Eigen risico</w:t>
      </w:r>
    </w:p>
    <w:p w14:paraId="5327821F"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Het betreden van en verblijven op het kampeer en </w:t>
      </w:r>
      <w:proofErr w:type="gramStart"/>
      <w:r w:rsidRPr="008716F9">
        <w:rPr>
          <w:rStyle w:val="wixui-rich-texttext"/>
          <w:rFonts w:ascii="Arial" w:eastAsiaTheme="majorEastAsia" w:hAnsi="Arial" w:cs="Arial"/>
          <w:sz w:val="27"/>
          <w:szCs w:val="27"/>
          <w:bdr w:val="none" w:sz="0" w:space="0" w:color="auto" w:frame="1"/>
        </w:rPr>
        <w:t>festival terrein</w:t>
      </w:r>
      <w:proofErr w:type="gramEnd"/>
      <w:r w:rsidRPr="008716F9">
        <w:rPr>
          <w:rStyle w:val="wixui-rich-texttext"/>
          <w:rFonts w:ascii="Arial" w:eastAsiaTheme="majorEastAsia" w:hAnsi="Arial" w:cs="Arial"/>
          <w:sz w:val="27"/>
          <w:szCs w:val="27"/>
          <w:bdr w:val="none" w:sz="0" w:space="0" w:color="auto" w:frame="1"/>
        </w:rPr>
        <w:t xml:space="preserve"> door de bezoeker geschiedt op eigen risico. </w:t>
      </w:r>
      <w:proofErr w:type="spellStart"/>
      <w:r w:rsidRPr="008716F9">
        <w:rPr>
          <w:rStyle w:val="wixui-rich-texttext"/>
          <w:rFonts w:ascii="Arial" w:eastAsiaTheme="majorEastAsia" w:hAnsi="Arial" w:cs="Arial"/>
          <w:sz w:val="27"/>
          <w:szCs w:val="27"/>
          <w:bdr w:val="none" w:sz="0" w:space="0" w:color="auto" w:frame="1"/>
        </w:rPr>
        <w:t>Chapat</w:t>
      </w:r>
      <w:proofErr w:type="spellEnd"/>
      <w:r w:rsidRPr="008716F9">
        <w:rPr>
          <w:rStyle w:val="wixui-rich-texttext"/>
          <w:rFonts w:ascii="Arial" w:eastAsiaTheme="majorEastAsia" w:hAnsi="Arial" w:cs="Arial"/>
          <w:sz w:val="27"/>
          <w:szCs w:val="27"/>
          <w:bdr w:val="none" w:sz="0" w:space="0" w:color="auto" w:frame="1"/>
        </w:rPr>
        <w:t xml:space="preserve"> Sjamanistisch </w:t>
      </w:r>
      <w:proofErr w:type="gramStart"/>
      <w:r w:rsidRPr="008716F9">
        <w:rPr>
          <w:rStyle w:val="wixui-rich-texttext"/>
          <w:rFonts w:ascii="Arial" w:eastAsiaTheme="majorEastAsia" w:hAnsi="Arial" w:cs="Arial"/>
          <w:sz w:val="27"/>
          <w:szCs w:val="27"/>
          <w:bdr w:val="none" w:sz="0" w:space="0" w:color="auto" w:frame="1"/>
        </w:rPr>
        <w:t>Festival  aanvaardt</w:t>
      </w:r>
      <w:proofErr w:type="gramEnd"/>
      <w:r w:rsidRPr="008716F9">
        <w:rPr>
          <w:rStyle w:val="wixui-rich-texttext"/>
          <w:rFonts w:ascii="Arial" w:eastAsiaTheme="majorEastAsia" w:hAnsi="Arial" w:cs="Arial"/>
          <w:sz w:val="27"/>
          <w:szCs w:val="27"/>
          <w:bdr w:val="none" w:sz="0" w:space="0" w:color="auto" w:frame="1"/>
        </w:rPr>
        <w:t xml:space="preserve"> geen enkele aansprakelijkheid voor eventuele lichamelijke of materiële schade.</w:t>
      </w:r>
    </w:p>
    <w:p w14:paraId="2DB7C025"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w:t>
      </w:r>
    </w:p>
    <w:p w14:paraId="7D531FF5"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b/>
          <w:bCs/>
          <w:sz w:val="27"/>
          <w:szCs w:val="27"/>
          <w:bdr w:val="none" w:sz="0" w:space="0" w:color="auto" w:frame="1"/>
        </w:rPr>
        <w:t>Gedragsregels Terrein</w:t>
      </w:r>
    </w:p>
    <w:p w14:paraId="78FDF602"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Deelnemers en bezoekers dienen te allen tijde de aanwijzingen van de vrijwilligers, organisatie, beveiliging en hulpdiensten op te volgen.</w:t>
      </w:r>
    </w:p>
    <w:p w14:paraId="41D39C3E"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Op het kampeerterrein gelden speciale veiligheidsvoorschriften die vanuit gemeente/veiligheidsregio worden opgelegd. Volg ten alle tijden de instructie op van onze medewerkers/</w:t>
      </w:r>
      <w:proofErr w:type="gramStart"/>
      <w:r w:rsidRPr="008716F9">
        <w:rPr>
          <w:rStyle w:val="wixui-rich-texttext"/>
          <w:rFonts w:ascii="Arial" w:eastAsiaTheme="majorEastAsia" w:hAnsi="Arial" w:cs="Arial"/>
          <w:sz w:val="27"/>
          <w:szCs w:val="27"/>
          <w:bdr w:val="none" w:sz="0" w:space="0" w:color="auto" w:frame="1"/>
        </w:rPr>
        <w:t>beveiliging  om</w:t>
      </w:r>
      <w:proofErr w:type="gramEnd"/>
      <w:r w:rsidRPr="008716F9">
        <w:rPr>
          <w:rStyle w:val="wixui-rich-texttext"/>
          <w:rFonts w:ascii="Arial" w:eastAsiaTheme="majorEastAsia" w:hAnsi="Arial" w:cs="Arial"/>
          <w:sz w:val="27"/>
          <w:szCs w:val="27"/>
          <w:bdr w:val="none" w:sz="0" w:space="0" w:color="auto" w:frame="1"/>
        </w:rPr>
        <w:t xml:space="preserve"> onnodig verplaatsen van tenten/campers/caravans, en de risico’s te voorkomen.</w:t>
      </w:r>
    </w:p>
    <w:p w14:paraId="6E1DD78E"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Bij het plaatsen van de tent moeten nooduitgangen, paden voor hulpdiensten en doorgangen worden vrijgehouden en moeten instructies van de </w:t>
      </w:r>
      <w:proofErr w:type="spellStart"/>
      <w:r w:rsidRPr="008716F9">
        <w:rPr>
          <w:rStyle w:val="wixui-rich-texttext"/>
          <w:rFonts w:ascii="Arial" w:eastAsiaTheme="majorEastAsia" w:hAnsi="Arial" w:cs="Arial"/>
          <w:sz w:val="27"/>
          <w:szCs w:val="27"/>
          <w:bdr w:val="none" w:sz="0" w:space="0" w:color="auto" w:frame="1"/>
        </w:rPr>
        <w:t>campinghosts</w:t>
      </w:r>
      <w:proofErr w:type="spellEnd"/>
      <w:r w:rsidRPr="008716F9">
        <w:rPr>
          <w:rStyle w:val="wixui-rich-texttext"/>
          <w:rFonts w:ascii="Arial" w:eastAsiaTheme="majorEastAsia" w:hAnsi="Arial" w:cs="Arial"/>
          <w:sz w:val="27"/>
          <w:szCs w:val="27"/>
          <w:bdr w:val="none" w:sz="0" w:space="0" w:color="auto" w:frame="1"/>
        </w:rPr>
        <w:t xml:space="preserve"> worden opgevolgd. Foutief geplaatste tenten zullen door de </w:t>
      </w:r>
      <w:proofErr w:type="spellStart"/>
      <w:r w:rsidRPr="008716F9">
        <w:rPr>
          <w:rStyle w:val="wixui-rich-texttext"/>
          <w:rFonts w:ascii="Arial" w:eastAsiaTheme="majorEastAsia" w:hAnsi="Arial" w:cs="Arial"/>
          <w:sz w:val="27"/>
          <w:szCs w:val="27"/>
          <w:bdr w:val="none" w:sz="0" w:space="0" w:color="auto" w:frame="1"/>
        </w:rPr>
        <w:t>campinghosts</w:t>
      </w:r>
      <w:proofErr w:type="spellEnd"/>
      <w:r w:rsidRPr="008716F9">
        <w:rPr>
          <w:rStyle w:val="wixui-rich-texttext"/>
          <w:rFonts w:ascii="Arial" w:eastAsiaTheme="majorEastAsia" w:hAnsi="Arial" w:cs="Arial"/>
          <w:sz w:val="27"/>
          <w:szCs w:val="27"/>
          <w:bdr w:val="none" w:sz="0" w:space="0" w:color="auto" w:frame="1"/>
        </w:rPr>
        <w:t xml:space="preserve"> verplaatst worden zonder toestemming van de eigenaar.</w:t>
      </w:r>
    </w:p>
    <w:p w14:paraId="09E3450C"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De Caravan/Camper-plekken worden toegewezen door een vrijwilliger of de organisatie.</w:t>
      </w:r>
    </w:p>
    <w:p w14:paraId="6EDC8465"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lastRenderedPageBreak/>
        <w:t>Alle auto’s dienen na het uitladen van de tent of het plaatsen van een vouwwagen/caravan te worden geparkeerd op de daarvoor bestemde parkeerplaats aan de buitenzijde van het terrein.</w:t>
      </w:r>
    </w:p>
    <w:p w14:paraId="1CD008E2"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Chemische toiletten in campers of caravans mogen niet gebruikt worden: er is géén stortplaats voor deze toiletten voorzien op de camping.</w:t>
      </w:r>
    </w:p>
    <w:p w14:paraId="73F1990B"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w:t>
      </w:r>
    </w:p>
    <w:p w14:paraId="16893E20"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b/>
          <w:bCs/>
          <w:sz w:val="27"/>
          <w:szCs w:val="27"/>
          <w:bdr w:val="none" w:sz="0" w:space="0" w:color="auto" w:frame="1"/>
        </w:rPr>
        <w:t>WC/douches/</w:t>
      </w:r>
      <w:proofErr w:type="spellStart"/>
      <w:r w:rsidRPr="008716F9">
        <w:rPr>
          <w:rStyle w:val="wixui-rich-texttext"/>
          <w:rFonts w:ascii="Arial" w:eastAsiaTheme="majorEastAsia" w:hAnsi="Arial" w:cs="Arial"/>
          <w:b/>
          <w:bCs/>
          <w:sz w:val="27"/>
          <w:szCs w:val="27"/>
          <w:bdr w:val="none" w:sz="0" w:space="0" w:color="auto" w:frame="1"/>
        </w:rPr>
        <w:t>Dixies</w:t>
      </w:r>
      <w:proofErr w:type="spellEnd"/>
    </w:p>
    <w:p w14:paraId="2A210028"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Op het terrein zijn gratis douches en toiletten aanwezig. Gebruik deze en laat wildplassen achterwege uit respect voor je medekampeerders en de natuur!</w:t>
      </w:r>
    </w:p>
    <w:p w14:paraId="4F0FD0A7"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De organisatie doet haar uiterste best de sanitaire voorzieningen schoon te houden, mochten desondanks de douches </w:t>
      </w:r>
      <w:proofErr w:type="gramStart"/>
      <w:r w:rsidRPr="008716F9">
        <w:rPr>
          <w:rStyle w:val="wixui-rich-texttext"/>
          <w:rFonts w:ascii="Arial" w:eastAsiaTheme="majorEastAsia" w:hAnsi="Arial" w:cs="Arial"/>
          <w:sz w:val="27"/>
          <w:szCs w:val="27"/>
          <w:bdr w:val="none" w:sz="0" w:space="0" w:color="auto" w:frame="1"/>
        </w:rPr>
        <w:t>en /</w:t>
      </w:r>
      <w:proofErr w:type="gramEnd"/>
      <w:r w:rsidRPr="008716F9">
        <w:rPr>
          <w:rStyle w:val="wixui-rich-texttext"/>
          <w:rFonts w:ascii="Arial" w:eastAsiaTheme="majorEastAsia" w:hAnsi="Arial" w:cs="Arial"/>
          <w:sz w:val="27"/>
          <w:szCs w:val="27"/>
          <w:bdr w:val="none" w:sz="0" w:space="0" w:color="auto" w:frame="1"/>
        </w:rPr>
        <w:t xml:space="preserve"> of toiletten niet schoon zijn dan verzoeken we je dit te melden bij de crew.</w:t>
      </w:r>
    </w:p>
    <w:p w14:paraId="2CC47381"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Bij inschrijving ontvang je een vuilniszak, het is de bedoeling dat je zorgdraagt voor je eigen afvalstroom.  Restafval wat niet past in gescheiden afval neem je dus mee naar huis.</w:t>
      </w:r>
    </w:p>
    <w:p w14:paraId="078FF7BB"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xml:space="preserve">Laat dus geen afval onbeheerd achter voor de </w:t>
      </w:r>
      <w:proofErr w:type="gramStart"/>
      <w:r w:rsidRPr="008716F9">
        <w:rPr>
          <w:rStyle w:val="wixui-rich-texttext"/>
          <w:rFonts w:ascii="Arial" w:eastAsiaTheme="majorEastAsia" w:hAnsi="Arial" w:cs="Arial"/>
          <w:sz w:val="27"/>
          <w:szCs w:val="27"/>
          <w:bdr w:val="none" w:sz="0" w:space="0" w:color="auto" w:frame="1"/>
        </w:rPr>
        <w:t>organisatie .</w:t>
      </w:r>
      <w:proofErr w:type="gramEnd"/>
    </w:p>
    <w:p w14:paraId="391F6892"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Bij de koffiehoek/catering zijn containers geplaatst voor het gescheiden inleveren van uw afval, zoals papier – plastic -groenafval -blikjes -glazen flessen en potten.</w:t>
      </w:r>
    </w:p>
    <w:p w14:paraId="04FB8641"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w:t>
      </w:r>
    </w:p>
    <w:p w14:paraId="405A1D97"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w:t>
      </w:r>
    </w:p>
    <w:p w14:paraId="5C2E099D"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Het is </w:t>
      </w:r>
      <w:r w:rsidRPr="008716F9">
        <w:rPr>
          <w:rStyle w:val="wixui-rich-texttext"/>
          <w:rFonts w:ascii="Arial" w:eastAsiaTheme="majorEastAsia" w:hAnsi="Arial" w:cs="Arial"/>
          <w:b/>
          <w:bCs/>
          <w:sz w:val="27"/>
          <w:szCs w:val="27"/>
          <w:bdr w:val="none" w:sz="0" w:space="0" w:color="auto" w:frame="1"/>
        </w:rPr>
        <w:t>TOEGESTAAN </w:t>
      </w:r>
      <w:r w:rsidRPr="008716F9">
        <w:rPr>
          <w:rStyle w:val="wixui-rich-texttext"/>
          <w:rFonts w:ascii="Arial" w:eastAsiaTheme="majorEastAsia" w:hAnsi="Arial" w:cs="Arial"/>
          <w:sz w:val="27"/>
          <w:szCs w:val="27"/>
          <w:bdr w:val="none" w:sz="0" w:space="0" w:color="auto" w:frame="1"/>
        </w:rPr>
        <w:t>om de zaken in onderstaande lijst het campingterrein mee op te nemen.</w:t>
      </w:r>
    </w:p>
    <w:p w14:paraId="6D33AB1E"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Krui en steekwagen</w:t>
      </w:r>
    </w:p>
    <w:p w14:paraId="72388AFE"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Kleine campinggasflessen (richtlijn: </w:t>
      </w:r>
      <w:proofErr w:type="spellStart"/>
      <w:r w:rsidRPr="008716F9">
        <w:rPr>
          <w:rStyle w:val="wixui-rich-texttext"/>
          <w:rFonts w:ascii="Arial" w:eastAsiaTheme="majorEastAsia" w:hAnsi="Arial" w:cs="Arial"/>
          <w:sz w:val="27"/>
          <w:szCs w:val="27"/>
          <w:bdr w:val="none" w:sz="0" w:space="0" w:color="auto" w:frame="1"/>
        </w:rPr>
        <w:t>Campingaz</w:t>
      </w:r>
      <w:proofErr w:type="spellEnd"/>
      <w:r w:rsidRPr="008716F9">
        <w:rPr>
          <w:rStyle w:val="wixui-rich-texttext"/>
          <w:rFonts w:ascii="Arial" w:eastAsiaTheme="majorEastAsia" w:hAnsi="Arial" w:cs="Arial"/>
          <w:sz w:val="27"/>
          <w:szCs w:val="27"/>
          <w:bdr w:val="none" w:sz="0" w:space="0" w:color="auto" w:frame="1"/>
        </w:rPr>
        <w:t xml:space="preserve"> 901 - 0,4 kg) en gaspatronen voor</w:t>
      </w:r>
    </w:p>
    <w:p w14:paraId="7E391E17"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proofErr w:type="gramStart"/>
      <w:r w:rsidRPr="008716F9">
        <w:rPr>
          <w:rStyle w:val="wixui-rich-texttext"/>
          <w:rFonts w:ascii="Arial" w:eastAsiaTheme="majorEastAsia" w:hAnsi="Arial" w:cs="Arial"/>
          <w:sz w:val="27"/>
          <w:szCs w:val="27"/>
          <w:bdr w:val="none" w:sz="0" w:space="0" w:color="auto" w:frame="1"/>
        </w:rPr>
        <w:t>campingkooktoestellen</w:t>
      </w:r>
      <w:proofErr w:type="gramEnd"/>
    </w:p>
    <w:p w14:paraId="7044673E"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Voedsel en drinken voor 3 dagen</w:t>
      </w:r>
    </w:p>
    <w:p w14:paraId="0B399E5A"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Bestek: tafelmessen, vorken, lepels</w:t>
      </w:r>
    </w:p>
    <w:p w14:paraId="3C7C9AAB"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w:t>
      </w:r>
    </w:p>
    <w:p w14:paraId="13465FE6"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Het is </w:t>
      </w:r>
      <w:r w:rsidRPr="008716F9">
        <w:rPr>
          <w:rStyle w:val="wixui-rich-texttext"/>
          <w:rFonts w:ascii="Arial" w:eastAsiaTheme="majorEastAsia" w:hAnsi="Arial" w:cs="Arial"/>
          <w:b/>
          <w:bCs/>
          <w:sz w:val="27"/>
          <w:szCs w:val="27"/>
          <w:bdr w:val="none" w:sz="0" w:space="0" w:color="auto" w:frame="1"/>
        </w:rPr>
        <w:t>VERBODEN </w:t>
      </w:r>
      <w:r w:rsidRPr="008716F9">
        <w:rPr>
          <w:rStyle w:val="wixui-rich-texttext"/>
          <w:rFonts w:ascii="Arial" w:eastAsiaTheme="majorEastAsia" w:hAnsi="Arial" w:cs="Arial"/>
          <w:sz w:val="27"/>
          <w:szCs w:val="27"/>
          <w:bdr w:val="none" w:sz="0" w:space="0" w:color="auto" w:frame="1"/>
        </w:rPr>
        <w:t>om de zaken in onderstaande lijst mee het campingterrein op te nemen.</w:t>
      </w:r>
    </w:p>
    <w:p w14:paraId="0DD9C2DD"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Auto’s, fietsen, motors, scooters, aanhangwagens etc.</w:t>
      </w:r>
    </w:p>
    <w:p w14:paraId="7615569F"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Stoomgeneratoren, accu’s, autobatterijen, aggregaten etc.</w:t>
      </w:r>
    </w:p>
    <w:p w14:paraId="2BA916C3"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Tapinstallaties</w:t>
      </w:r>
    </w:p>
    <w:p w14:paraId="10DAFA34"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(Grote) geluidinstallaties</w:t>
      </w:r>
    </w:p>
    <w:p w14:paraId="3BBD5BAE"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lastRenderedPageBreak/>
        <w:t>➢</w:t>
      </w:r>
      <w:r w:rsidRPr="008716F9">
        <w:rPr>
          <w:rStyle w:val="wixui-rich-texttext"/>
          <w:rFonts w:ascii="Arial" w:eastAsiaTheme="majorEastAsia" w:hAnsi="Arial" w:cs="Arial"/>
          <w:sz w:val="27"/>
          <w:szCs w:val="27"/>
          <w:bdr w:val="none" w:sz="0" w:space="0" w:color="auto" w:frame="1"/>
        </w:rPr>
        <w:t xml:space="preserve"> Wapens of voorwerpen die als wapen gebruikt kunnen worden</w:t>
      </w:r>
    </w:p>
    <w:p w14:paraId="6A73044A"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Open vuur, vuurwerk, kampvuurtjes of grote </w:t>
      </w:r>
      <w:proofErr w:type="spellStart"/>
      <w:r w:rsidRPr="008716F9">
        <w:rPr>
          <w:rStyle w:val="wixui-rich-texttext"/>
          <w:rFonts w:ascii="Arial" w:eastAsiaTheme="majorEastAsia" w:hAnsi="Arial" w:cs="Arial"/>
          <w:sz w:val="27"/>
          <w:szCs w:val="27"/>
          <w:bdr w:val="none" w:sz="0" w:space="0" w:color="auto" w:frame="1"/>
        </w:rPr>
        <w:t>BBQ’s</w:t>
      </w:r>
      <w:proofErr w:type="spellEnd"/>
    </w:p>
    <w:p w14:paraId="5978822B"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Grote gasflessen</w:t>
      </w:r>
    </w:p>
    <w:p w14:paraId="7F268C0D"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Droogijs en lachgaspatronen</w:t>
      </w:r>
    </w:p>
    <w:p w14:paraId="04D7C62A"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Graffiti, confetti, partypoppers, verf enz.</w:t>
      </w:r>
    </w:p>
    <w:p w14:paraId="64D9DAE6"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Huisdieren</w:t>
      </w:r>
    </w:p>
    <w:p w14:paraId="14AF98C0"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Alles dat bij Nederlandse wet verboden is</w:t>
      </w:r>
    </w:p>
    <w:p w14:paraId="2F83C682"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Waterkokers, uitgezonderd campingkokers</w:t>
      </w:r>
    </w:p>
    <w:p w14:paraId="6D632B03" w14:textId="77777777" w:rsidR="008716F9" w:rsidRPr="008716F9" w:rsidRDefault="008716F9" w:rsidP="008716F9">
      <w:pPr>
        <w:pStyle w:val="font8"/>
        <w:spacing w:before="0" w:beforeAutospacing="0" w:after="0" w:afterAutospacing="0" w:line="378" w:lineRule="atLeast"/>
        <w:textAlignment w:val="baseline"/>
        <w:rPr>
          <w:rFonts w:ascii="Arial" w:hAnsi="Arial" w:cs="Arial"/>
          <w:sz w:val="27"/>
          <w:szCs w:val="27"/>
        </w:rPr>
      </w:pPr>
      <w:r w:rsidRPr="008716F9">
        <w:rPr>
          <w:rStyle w:val="wixui-rich-texttext"/>
          <w:rFonts w:ascii="Arial" w:eastAsiaTheme="majorEastAsia" w:hAnsi="Arial" w:cs="Arial"/>
          <w:sz w:val="27"/>
          <w:szCs w:val="27"/>
          <w:bdr w:val="none" w:sz="0" w:space="0" w:color="auto" w:frame="1"/>
        </w:rPr>
        <w:t> </w:t>
      </w:r>
      <w:r w:rsidRPr="008716F9">
        <w:rPr>
          <w:rStyle w:val="wixui-rich-texttext"/>
          <w:rFonts w:ascii="Segoe UI Symbol" w:eastAsiaTheme="majorEastAsia" w:hAnsi="Segoe UI Symbol" w:cs="Segoe UI Symbol"/>
          <w:sz w:val="27"/>
          <w:szCs w:val="27"/>
          <w:bdr w:val="none" w:sz="0" w:space="0" w:color="auto" w:frame="1"/>
        </w:rPr>
        <w:t>➢</w:t>
      </w:r>
      <w:r w:rsidRPr="008716F9">
        <w:rPr>
          <w:rStyle w:val="wixui-rich-texttext"/>
          <w:rFonts w:ascii="Arial" w:eastAsiaTheme="majorEastAsia" w:hAnsi="Arial" w:cs="Arial"/>
          <w:sz w:val="27"/>
          <w:szCs w:val="27"/>
          <w:bdr w:val="none" w:sz="0" w:space="0" w:color="auto" w:frame="1"/>
        </w:rPr>
        <w:t xml:space="preserve"> Grote elektrische apparaten</w:t>
      </w:r>
    </w:p>
    <w:p w14:paraId="67955A6D" w14:textId="77777777" w:rsidR="003D52A0" w:rsidRPr="008716F9" w:rsidRDefault="003D52A0">
      <w:pPr>
        <w:rPr>
          <w:rFonts w:ascii="Arial" w:hAnsi="Arial" w:cs="Arial"/>
        </w:rPr>
      </w:pPr>
    </w:p>
    <w:sectPr w:rsidR="003D52A0" w:rsidRPr="008716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6F9"/>
    <w:rsid w:val="00067FB5"/>
    <w:rsid w:val="000F2498"/>
    <w:rsid w:val="003D52A0"/>
    <w:rsid w:val="00583D51"/>
    <w:rsid w:val="008716F9"/>
    <w:rsid w:val="00DA771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27758DC7"/>
  <w15:chartTrackingRefBased/>
  <w15:docId w15:val="{A5A0C783-FA5B-E44E-A5FD-57FA2DF23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716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716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716F9"/>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716F9"/>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716F9"/>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716F9"/>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716F9"/>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716F9"/>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716F9"/>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16F9"/>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716F9"/>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716F9"/>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716F9"/>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716F9"/>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716F9"/>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716F9"/>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716F9"/>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716F9"/>
    <w:rPr>
      <w:rFonts w:eastAsiaTheme="majorEastAsia" w:cstheme="majorBidi"/>
      <w:color w:val="272727" w:themeColor="text1" w:themeTint="D8"/>
    </w:rPr>
  </w:style>
  <w:style w:type="paragraph" w:styleId="Titel">
    <w:name w:val="Title"/>
    <w:basedOn w:val="Standaard"/>
    <w:next w:val="Standaard"/>
    <w:link w:val="TitelChar"/>
    <w:uiPriority w:val="10"/>
    <w:qFormat/>
    <w:rsid w:val="008716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16F9"/>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716F9"/>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716F9"/>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716F9"/>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716F9"/>
    <w:rPr>
      <w:i/>
      <w:iCs/>
      <w:color w:val="404040" w:themeColor="text1" w:themeTint="BF"/>
    </w:rPr>
  </w:style>
  <w:style w:type="paragraph" w:styleId="Lijstalinea">
    <w:name w:val="List Paragraph"/>
    <w:basedOn w:val="Standaard"/>
    <w:uiPriority w:val="34"/>
    <w:qFormat/>
    <w:rsid w:val="008716F9"/>
    <w:pPr>
      <w:ind w:left="720"/>
      <w:contextualSpacing/>
    </w:pPr>
  </w:style>
  <w:style w:type="character" w:styleId="Intensievebenadrukking">
    <w:name w:val="Intense Emphasis"/>
    <w:basedOn w:val="Standaardalinea-lettertype"/>
    <w:uiPriority w:val="21"/>
    <w:qFormat/>
    <w:rsid w:val="008716F9"/>
    <w:rPr>
      <w:i/>
      <w:iCs/>
      <w:color w:val="0F4761" w:themeColor="accent1" w:themeShade="BF"/>
    </w:rPr>
  </w:style>
  <w:style w:type="paragraph" w:styleId="Duidelijkcitaat">
    <w:name w:val="Intense Quote"/>
    <w:basedOn w:val="Standaard"/>
    <w:next w:val="Standaard"/>
    <w:link w:val="DuidelijkcitaatChar"/>
    <w:uiPriority w:val="30"/>
    <w:qFormat/>
    <w:rsid w:val="008716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716F9"/>
    <w:rPr>
      <w:i/>
      <w:iCs/>
      <w:color w:val="0F4761" w:themeColor="accent1" w:themeShade="BF"/>
    </w:rPr>
  </w:style>
  <w:style w:type="character" w:styleId="Intensieveverwijzing">
    <w:name w:val="Intense Reference"/>
    <w:basedOn w:val="Standaardalinea-lettertype"/>
    <w:uiPriority w:val="32"/>
    <w:qFormat/>
    <w:rsid w:val="008716F9"/>
    <w:rPr>
      <w:b/>
      <w:bCs/>
      <w:smallCaps/>
      <w:color w:val="0F4761" w:themeColor="accent1" w:themeShade="BF"/>
      <w:spacing w:val="5"/>
    </w:rPr>
  </w:style>
  <w:style w:type="paragraph" w:customStyle="1" w:styleId="font8">
    <w:name w:val="font_8"/>
    <w:basedOn w:val="Standaard"/>
    <w:rsid w:val="008716F9"/>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customStyle="1" w:styleId="wixui-rich-texttext">
    <w:name w:val="wixui-rich-text__text"/>
    <w:basedOn w:val="Standaardalinea-lettertype"/>
    <w:rsid w:val="00871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607</Words>
  <Characters>3340</Characters>
  <Application>Microsoft Office Word</Application>
  <DocSecurity>0</DocSecurity>
  <Lines>27</Lines>
  <Paragraphs>7</Paragraphs>
  <ScaleCrop>false</ScaleCrop>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Jeanine van Loo</dc:creator>
  <cp:keywords/>
  <dc:description/>
  <cp:lastModifiedBy>Jeanine van Loo</cp:lastModifiedBy>
  <cp:revision>1</cp:revision>
  <dcterms:created xsi:type="dcterms:W3CDTF">2026-03-17T15:48:00Z</dcterms:created>
  <dcterms:modified xsi:type="dcterms:W3CDTF">2026-03-17T15:48:00Z</dcterms:modified>
</cp:coreProperties>
</file>